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C036" w14:textId="77777777" w:rsidR="00092932" w:rsidRDefault="00092932" w:rsidP="00B276E3">
      <w:pPr>
        <w:jc w:val="center"/>
        <w:rPr>
          <w:b/>
          <w:bCs/>
        </w:rPr>
      </w:pPr>
    </w:p>
    <w:p w14:paraId="7BDBA386" w14:textId="7B2046D7" w:rsidR="00B276E3" w:rsidRPr="00B276E3" w:rsidRDefault="00B276E3" w:rsidP="00B276E3">
      <w:pPr>
        <w:jc w:val="center"/>
        <w:rPr>
          <w:b/>
          <w:bCs/>
        </w:rPr>
      </w:pPr>
      <w:r w:rsidRPr="00B276E3">
        <w:rPr>
          <w:b/>
          <w:bCs/>
        </w:rPr>
        <w:t>S</w:t>
      </w:r>
      <w:r w:rsidR="00EC2707">
        <w:rPr>
          <w:b/>
          <w:bCs/>
        </w:rPr>
        <w:t>out</w:t>
      </w:r>
      <w:r w:rsidR="00092932">
        <w:rPr>
          <w:b/>
          <w:bCs/>
        </w:rPr>
        <w:t>h</w:t>
      </w:r>
      <w:r w:rsidR="00EC2707">
        <w:rPr>
          <w:b/>
          <w:bCs/>
        </w:rPr>
        <w:t xml:space="preserve"> Island </w:t>
      </w:r>
      <w:r w:rsidRPr="00B276E3">
        <w:rPr>
          <w:b/>
          <w:bCs/>
        </w:rPr>
        <w:t xml:space="preserve">FEI </w:t>
      </w:r>
      <w:r w:rsidR="00EC2707">
        <w:rPr>
          <w:b/>
          <w:bCs/>
        </w:rPr>
        <w:t xml:space="preserve">Society - </w:t>
      </w:r>
      <w:r w:rsidRPr="00B276E3">
        <w:rPr>
          <w:b/>
          <w:bCs/>
        </w:rPr>
        <w:t xml:space="preserve">Short-term Project Administrator </w:t>
      </w:r>
      <w:r w:rsidR="00D11E6E">
        <w:rPr>
          <w:b/>
          <w:bCs/>
        </w:rPr>
        <w:t>Expectations</w:t>
      </w:r>
    </w:p>
    <w:p w14:paraId="6B9E6DA6" w14:textId="77777777" w:rsidR="00092932" w:rsidRDefault="00092932" w:rsidP="00EC2707">
      <w:pPr>
        <w:jc w:val="both"/>
      </w:pPr>
    </w:p>
    <w:p w14:paraId="0E96E7CF" w14:textId="204AAB68" w:rsidR="00EC2707" w:rsidRDefault="00910434" w:rsidP="00EC2707">
      <w:pPr>
        <w:jc w:val="both"/>
      </w:pPr>
      <w:r>
        <w:t>The Facility Engagement Initiative is anchored in a commitment from each Health Authority, Doctors of BC</w:t>
      </w:r>
      <w:r w:rsidR="00E81E89">
        <w:t>,</w:t>
      </w:r>
      <w:r>
        <w:t xml:space="preserve"> and the Ministry of Health to advance physician engagement in the health care system.   </w:t>
      </w:r>
    </w:p>
    <w:p w14:paraId="634D7954" w14:textId="4E47A0C1" w:rsidR="00B276E3" w:rsidRDefault="00E81E89" w:rsidP="00EC2707">
      <w:pPr>
        <w:jc w:val="both"/>
      </w:pPr>
      <w:r>
        <w:t xml:space="preserve">Locally, the South Island Facility Engagement Initiative Society (SIFEI) supports grassroots physician-led engagement and quality improvement projects.  </w:t>
      </w:r>
      <w:r w:rsidR="00807BCD">
        <w:t>As</w:t>
      </w:r>
      <w:r w:rsidR="00B276E3">
        <w:t xml:space="preserve"> physicians are not necessarily trained project managers, having a short-term external Project Administrator support their work can be a key success factor.</w:t>
      </w:r>
    </w:p>
    <w:p w14:paraId="459BEA85" w14:textId="4A888F5E" w:rsidR="00B276E3" w:rsidRDefault="00B276E3" w:rsidP="00EC2707">
      <w:pPr>
        <w:jc w:val="both"/>
      </w:pPr>
      <w:r>
        <w:t>This document sets out the expectations for Project Administrators, their Project Leads, and any other organization that may find this information clarifying.</w:t>
      </w:r>
    </w:p>
    <w:p w14:paraId="5F38EAF8" w14:textId="77777777" w:rsidR="00092932" w:rsidRDefault="00092932" w:rsidP="00EC270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D11E6E" w14:paraId="14551391" w14:textId="77777777" w:rsidTr="00807BCD">
        <w:tc>
          <w:tcPr>
            <w:tcW w:w="9350" w:type="dxa"/>
            <w:gridSpan w:val="2"/>
            <w:shd w:val="clear" w:color="auto" w:fill="44546A" w:themeFill="text2"/>
          </w:tcPr>
          <w:p w14:paraId="1B512DC1" w14:textId="72271CB1" w:rsidR="00D11E6E" w:rsidRPr="00D11E6E" w:rsidRDefault="00D11E6E">
            <w:pPr>
              <w:rPr>
                <w:b/>
                <w:bCs/>
              </w:rPr>
            </w:pPr>
            <w:r w:rsidRPr="00807BCD">
              <w:rPr>
                <w:b/>
                <w:bCs/>
                <w:color w:val="FFFFFF" w:themeColor="background1"/>
              </w:rPr>
              <w:t>Project Administrator</w:t>
            </w:r>
          </w:p>
        </w:tc>
      </w:tr>
      <w:tr w:rsidR="00B276E3" w14:paraId="39D1D78C" w14:textId="77777777" w:rsidTr="00D11E6E">
        <w:tc>
          <w:tcPr>
            <w:tcW w:w="2689" w:type="dxa"/>
          </w:tcPr>
          <w:p w14:paraId="1EDC5BF9" w14:textId="5B403B43" w:rsidR="00B276E3" w:rsidRPr="00D11E6E" w:rsidRDefault="00B276E3">
            <w:pPr>
              <w:rPr>
                <w:b/>
                <w:bCs/>
              </w:rPr>
            </w:pPr>
            <w:r w:rsidRPr="00D11E6E">
              <w:rPr>
                <w:b/>
                <w:bCs/>
              </w:rPr>
              <w:t>Name</w:t>
            </w:r>
          </w:p>
        </w:tc>
        <w:tc>
          <w:tcPr>
            <w:tcW w:w="6661" w:type="dxa"/>
          </w:tcPr>
          <w:p w14:paraId="06C11F13" w14:textId="77777777" w:rsidR="00B276E3" w:rsidRDefault="00B276E3"/>
        </w:tc>
      </w:tr>
      <w:tr w:rsidR="00B276E3" w14:paraId="41BB3699" w14:textId="77777777" w:rsidTr="00D11E6E">
        <w:tc>
          <w:tcPr>
            <w:tcW w:w="2689" w:type="dxa"/>
          </w:tcPr>
          <w:p w14:paraId="4246DFD0" w14:textId="110B6F9B" w:rsidR="00B276E3" w:rsidRPr="00D11E6E" w:rsidRDefault="00B276E3">
            <w:pPr>
              <w:rPr>
                <w:b/>
                <w:bCs/>
              </w:rPr>
            </w:pPr>
            <w:r w:rsidRPr="00D11E6E">
              <w:rPr>
                <w:b/>
                <w:bCs/>
              </w:rPr>
              <w:t>Email Address</w:t>
            </w:r>
          </w:p>
        </w:tc>
        <w:tc>
          <w:tcPr>
            <w:tcW w:w="6661" w:type="dxa"/>
          </w:tcPr>
          <w:p w14:paraId="3405131E" w14:textId="77777777" w:rsidR="00B276E3" w:rsidRDefault="00B276E3"/>
        </w:tc>
      </w:tr>
      <w:tr w:rsidR="00B276E3" w14:paraId="3B09E98E" w14:textId="77777777" w:rsidTr="00D11E6E">
        <w:tc>
          <w:tcPr>
            <w:tcW w:w="2689" w:type="dxa"/>
          </w:tcPr>
          <w:p w14:paraId="462A571C" w14:textId="0B517CBA" w:rsidR="00B276E3" w:rsidRPr="00D11E6E" w:rsidRDefault="00B276E3">
            <w:pPr>
              <w:rPr>
                <w:b/>
                <w:bCs/>
              </w:rPr>
            </w:pPr>
            <w:r w:rsidRPr="00D11E6E">
              <w:rPr>
                <w:b/>
                <w:bCs/>
              </w:rPr>
              <w:t>Phone Number</w:t>
            </w:r>
          </w:p>
        </w:tc>
        <w:tc>
          <w:tcPr>
            <w:tcW w:w="6661" w:type="dxa"/>
          </w:tcPr>
          <w:p w14:paraId="615CAA9B" w14:textId="77777777" w:rsidR="00B276E3" w:rsidRDefault="00B276E3"/>
        </w:tc>
      </w:tr>
      <w:tr w:rsidR="00D11E6E" w14:paraId="32A3D6AD" w14:textId="77777777" w:rsidTr="00D11E6E">
        <w:tc>
          <w:tcPr>
            <w:tcW w:w="2689" w:type="dxa"/>
          </w:tcPr>
          <w:p w14:paraId="4A710C00" w14:textId="1B2E7DC7" w:rsidR="00D11E6E" w:rsidRPr="00D11E6E" w:rsidRDefault="00D11E6E">
            <w:pPr>
              <w:rPr>
                <w:b/>
                <w:bCs/>
              </w:rPr>
            </w:pPr>
            <w:r>
              <w:rPr>
                <w:b/>
                <w:bCs/>
              </w:rPr>
              <w:t>Estimated # of hours</w:t>
            </w:r>
          </w:p>
        </w:tc>
        <w:tc>
          <w:tcPr>
            <w:tcW w:w="6661" w:type="dxa"/>
          </w:tcPr>
          <w:p w14:paraId="6DE62EF1" w14:textId="77777777" w:rsidR="00D11E6E" w:rsidRDefault="00D11E6E"/>
        </w:tc>
      </w:tr>
    </w:tbl>
    <w:p w14:paraId="72581D32" w14:textId="77777777" w:rsidR="00B276E3" w:rsidRDefault="00B276E3"/>
    <w:p w14:paraId="4DC458C3" w14:textId="768A928D" w:rsidR="00B276E3" w:rsidRDefault="00A8128C" w:rsidP="00D11E6E">
      <w:pPr>
        <w:jc w:val="both"/>
      </w:pPr>
      <w:r>
        <w:t xml:space="preserve">It is expected that </w:t>
      </w:r>
      <w:r w:rsidR="00D11E6E">
        <w:t xml:space="preserve">the </w:t>
      </w:r>
      <w:r>
        <w:t>Project Administrators will:</w:t>
      </w:r>
    </w:p>
    <w:p w14:paraId="3E5B8093" w14:textId="3DBD4764" w:rsidR="00E81E89" w:rsidRDefault="00E81E89" w:rsidP="00D11E6E">
      <w:pPr>
        <w:pStyle w:val="ListParagraph"/>
        <w:numPr>
          <w:ilvl w:val="0"/>
          <w:numId w:val="1"/>
        </w:numPr>
        <w:jc w:val="both"/>
      </w:pPr>
      <w:r>
        <w:t>Confirm that their primary employment agreement allows them to take on additional short-term work</w:t>
      </w:r>
      <w:r w:rsidR="00092932">
        <w:t>.  This could include reviewing Conflict of Interest documentation and appendices.</w:t>
      </w:r>
    </w:p>
    <w:p w14:paraId="0B23013D" w14:textId="77CDF357" w:rsidR="00A8128C" w:rsidRDefault="00E81E89" w:rsidP="00D11E6E">
      <w:pPr>
        <w:pStyle w:val="ListParagraph"/>
        <w:numPr>
          <w:ilvl w:val="0"/>
          <w:numId w:val="1"/>
        </w:numPr>
        <w:jc w:val="both"/>
      </w:pPr>
      <w:r>
        <w:t xml:space="preserve">Before they begin working on the SI-FEI project, </w:t>
      </w:r>
      <w:r w:rsidR="00EC2707">
        <w:t>let</w:t>
      </w:r>
      <w:r w:rsidR="00A8128C">
        <w:t xml:space="preserve"> their regular employer(s) </w:t>
      </w:r>
      <w:r w:rsidR="00EC2707">
        <w:t xml:space="preserve">know that </w:t>
      </w:r>
      <w:r w:rsidR="00A8128C">
        <w:t>they are taking on a separate, short-term piece of work</w:t>
      </w:r>
      <w:r w:rsidR="00092932">
        <w:t>.  They may wish to request written/emailed confirmation from the manager that the short-term contract is understood to be taking place.</w:t>
      </w:r>
    </w:p>
    <w:p w14:paraId="1A2BEEB1" w14:textId="77777777" w:rsidR="00807BCD" w:rsidRDefault="00A8128C" w:rsidP="00807BCD">
      <w:pPr>
        <w:pStyle w:val="ListParagraph"/>
        <w:numPr>
          <w:ilvl w:val="0"/>
          <w:numId w:val="1"/>
        </w:numPr>
        <w:jc w:val="both"/>
      </w:pPr>
      <w:r>
        <w:t xml:space="preserve">Work </w:t>
      </w:r>
      <w:r w:rsidRPr="00A8128C">
        <w:rPr>
          <w:u w:val="single"/>
        </w:rPr>
        <w:t>outside</w:t>
      </w:r>
      <w:r>
        <w:t xml:space="preserve"> of any usual hours of employment, </w:t>
      </w:r>
      <w:proofErr w:type="gramStart"/>
      <w:r>
        <w:t>e.g.</w:t>
      </w:r>
      <w:proofErr w:type="gramEnd"/>
      <w:r>
        <w:t xml:space="preserve"> during lunch hours, after </w:t>
      </w:r>
      <w:r w:rsidR="00D11E6E">
        <w:t>hours</w:t>
      </w:r>
      <w:r>
        <w:t>, weekends;</w:t>
      </w:r>
    </w:p>
    <w:p w14:paraId="42283106" w14:textId="63A2AE06" w:rsidR="00E81E89" w:rsidRDefault="00807BCD" w:rsidP="00807BCD">
      <w:pPr>
        <w:pStyle w:val="ListParagraph"/>
        <w:numPr>
          <w:ilvl w:val="0"/>
          <w:numId w:val="1"/>
        </w:numPr>
        <w:jc w:val="both"/>
      </w:pPr>
      <w:r>
        <w:t>N</w:t>
      </w:r>
      <w:r w:rsidR="00A8128C">
        <w:t>ot use any resources provided by their regular employer</w:t>
      </w:r>
      <w:r w:rsidR="00E81E89">
        <w:t xml:space="preserve">, </w:t>
      </w:r>
      <w:proofErr w:type="gramStart"/>
      <w:r w:rsidR="00910434">
        <w:t>e.g.</w:t>
      </w:r>
      <w:proofErr w:type="gramEnd"/>
      <w:r w:rsidR="00910434">
        <w:t xml:space="preserve"> </w:t>
      </w:r>
      <w:r w:rsidR="001E730E">
        <w:t xml:space="preserve">primary work </w:t>
      </w:r>
      <w:r w:rsidR="00910434">
        <w:t>email address</w:t>
      </w:r>
      <w:r w:rsidR="001E730E">
        <w:t>,</w:t>
      </w:r>
      <w:r w:rsidR="00E679B6">
        <w:t xml:space="preserve"> databases</w:t>
      </w:r>
      <w:r w:rsidR="00E81E89">
        <w:t>,</w:t>
      </w:r>
      <w:r w:rsidR="00092932">
        <w:t xml:space="preserve"> inside knowledge</w:t>
      </w:r>
      <w:r w:rsidR="00E679B6">
        <w:t xml:space="preserve"> etc.</w:t>
      </w:r>
    </w:p>
    <w:p w14:paraId="7FC915F0" w14:textId="77777777" w:rsidR="00E81E89" w:rsidRDefault="00E81E89" w:rsidP="00E81E89">
      <w:pPr>
        <w:pStyle w:val="ListParagraph"/>
        <w:numPr>
          <w:ilvl w:val="0"/>
          <w:numId w:val="1"/>
        </w:numPr>
        <w:jc w:val="both"/>
      </w:pPr>
      <w:r>
        <w:t xml:space="preserve">Declare any potential conflicts of interest to their primary employer and contracted leader, </w:t>
      </w:r>
      <w:proofErr w:type="spellStart"/>
      <w:r>
        <w:t>e.g</w:t>
      </w:r>
      <w:proofErr w:type="spellEnd"/>
      <w:r>
        <w:t>, attending a meeting that could lead to confusion about which role they are acting in.</w:t>
      </w:r>
    </w:p>
    <w:p w14:paraId="2562F9F3" w14:textId="07AC2890" w:rsidR="00092932" w:rsidRDefault="00092932" w:rsidP="00E81E89">
      <w:pPr>
        <w:pStyle w:val="ListParagraph"/>
        <w:numPr>
          <w:ilvl w:val="0"/>
          <w:numId w:val="1"/>
        </w:numPr>
        <w:jc w:val="both"/>
      </w:pPr>
      <w:r>
        <w:t>Not include their Island Health credentials on reports or documents.</w:t>
      </w:r>
    </w:p>
    <w:p w14:paraId="76F27C3B" w14:textId="38298550" w:rsidR="00807BCD" w:rsidRDefault="00807BCD" w:rsidP="00807BCD">
      <w:pPr>
        <w:pStyle w:val="ListParagraph"/>
        <w:numPr>
          <w:ilvl w:val="0"/>
          <w:numId w:val="1"/>
        </w:numPr>
        <w:jc w:val="both"/>
      </w:pPr>
      <w:r>
        <w:t>K</w:t>
      </w:r>
      <w:r w:rsidR="00A8128C">
        <w:t>eep private and separate their short-term and regular work</w:t>
      </w:r>
      <w:r w:rsidR="00092932">
        <w:t>.</w:t>
      </w:r>
    </w:p>
    <w:p w14:paraId="43DECBB2" w14:textId="07BA5B61" w:rsidR="00D11E6E" w:rsidRDefault="00807BCD" w:rsidP="00807BCD">
      <w:pPr>
        <w:pStyle w:val="ListParagraph"/>
        <w:numPr>
          <w:ilvl w:val="0"/>
          <w:numId w:val="1"/>
        </w:numPr>
        <w:jc w:val="both"/>
      </w:pPr>
      <w:r>
        <w:t>S</w:t>
      </w:r>
      <w:r w:rsidR="00D11E6E">
        <w:t xml:space="preserve">ubmit invoices with supporting timesheets </w:t>
      </w:r>
      <w:r>
        <w:t xml:space="preserve">to </w:t>
      </w:r>
      <w:hyperlink r:id="rId8" w:history="1">
        <w:r w:rsidRPr="00206686">
          <w:rPr>
            <w:rStyle w:val="Hyperlink"/>
          </w:rPr>
          <w:t>projects@southislandmsa.ca</w:t>
        </w:r>
      </w:hyperlink>
      <w:r>
        <w:t xml:space="preserve"> </w:t>
      </w:r>
      <w:r w:rsidR="00D11E6E">
        <w:t>on a monthly basis.</w:t>
      </w:r>
    </w:p>
    <w:p w14:paraId="664D6F16" w14:textId="259B233B" w:rsidR="00092932" w:rsidRDefault="00092932">
      <w:r>
        <w:br w:type="page"/>
      </w:r>
    </w:p>
    <w:p w14:paraId="4BA360EE" w14:textId="77777777" w:rsidR="00B276E3" w:rsidRDefault="00B2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D11E6E" w14:paraId="33015C78" w14:textId="77777777" w:rsidTr="00807BCD">
        <w:tc>
          <w:tcPr>
            <w:tcW w:w="9350" w:type="dxa"/>
            <w:gridSpan w:val="2"/>
            <w:shd w:val="clear" w:color="auto" w:fill="44546A" w:themeFill="text2"/>
          </w:tcPr>
          <w:p w14:paraId="5742A6AF" w14:textId="004E6365" w:rsidR="00D11E6E" w:rsidRPr="00D11E6E" w:rsidRDefault="00D11E6E" w:rsidP="00AF774B">
            <w:pPr>
              <w:rPr>
                <w:b/>
                <w:bCs/>
              </w:rPr>
            </w:pPr>
            <w:r w:rsidRPr="00807BCD">
              <w:rPr>
                <w:b/>
                <w:bCs/>
                <w:color w:val="FFFFFF" w:themeColor="background1"/>
              </w:rPr>
              <w:t>Project Lead</w:t>
            </w:r>
          </w:p>
        </w:tc>
      </w:tr>
      <w:tr w:rsidR="00B276E3" w14:paraId="52004549" w14:textId="77777777" w:rsidTr="00D11E6E">
        <w:tc>
          <w:tcPr>
            <w:tcW w:w="2689" w:type="dxa"/>
          </w:tcPr>
          <w:p w14:paraId="564539B7" w14:textId="77777777" w:rsidR="00B276E3" w:rsidRPr="00D11E6E" w:rsidRDefault="00B276E3" w:rsidP="00AF774B">
            <w:pPr>
              <w:rPr>
                <w:b/>
                <w:bCs/>
              </w:rPr>
            </w:pPr>
            <w:r w:rsidRPr="00D11E6E">
              <w:rPr>
                <w:b/>
                <w:bCs/>
              </w:rPr>
              <w:t>Name</w:t>
            </w:r>
          </w:p>
        </w:tc>
        <w:tc>
          <w:tcPr>
            <w:tcW w:w="6661" w:type="dxa"/>
          </w:tcPr>
          <w:p w14:paraId="38C3FE51" w14:textId="77777777" w:rsidR="00B276E3" w:rsidRDefault="00B276E3" w:rsidP="00AF774B"/>
        </w:tc>
      </w:tr>
      <w:tr w:rsidR="00B276E3" w14:paraId="1ED42168" w14:textId="77777777" w:rsidTr="00D11E6E">
        <w:tc>
          <w:tcPr>
            <w:tcW w:w="2689" w:type="dxa"/>
          </w:tcPr>
          <w:p w14:paraId="6F6EF5E1" w14:textId="77777777" w:rsidR="00B276E3" w:rsidRPr="00D11E6E" w:rsidRDefault="00B276E3" w:rsidP="00AF774B">
            <w:pPr>
              <w:rPr>
                <w:b/>
                <w:bCs/>
              </w:rPr>
            </w:pPr>
            <w:r w:rsidRPr="00D11E6E">
              <w:rPr>
                <w:b/>
                <w:bCs/>
              </w:rPr>
              <w:t>Email Address</w:t>
            </w:r>
          </w:p>
        </w:tc>
        <w:tc>
          <w:tcPr>
            <w:tcW w:w="6661" w:type="dxa"/>
          </w:tcPr>
          <w:p w14:paraId="0EDBBC51" w14:textId="77777777" w:rsidR="00B276E3" w:rsidRDefault="00B276E3" w:rsidP="00AF774B"/>
        </w:tc>
      </w:tr>
      <w:tr w:rsidR="00B276E3" w14:paraId="02051E10" w14:textId="77777777" w:rsidTr="00D11E6E">
        <w:tc>
          <w:tcPr>
            <w:tcW w:w="2689" w:type="dxa"/>
          </w:tcPr>
          <w:p w14:paraId="4B124C2D" w14:textId="77777777" w:rsidR="00B276E3" w:rsidRPr="00D11E6E" w:rsidRDefault="00B276E3" w:rsidP="00AF774B">
            <w:pPr>
              <w:rPr>
                <w:b/>
                <w:bCs/>
              </w:rPr>
            </w:pPr>
            <w:r w:rsidRPr="00D11E6E">
              <w:rPr>
                <w:b/>
                <w:bCs/>
              </w:rPr>
              <w:t>Phone Number</w:t>
            </w:r>
          </w:p>
        </w:tc>
        <w:tc>
          <w:tcPr>
            <w:tcW w:w="6661" w:type="dxa"/>
          </w:tcPr>
          <w:p w14:paraId="1801396F" w14:textId="77777777" w:rsidR="00B276E3" w:rsidRDefault="00B276E3" w:rsidP="00AF774B"/>
        </w:tc>
      </w:tr>
      <w:tr w:rsidR="00B276E3" w14:paraId="131B66BF" w14:textId="77777777" w:rsidTr="00D11E6E">
        <w:tc>
          <w:tcPr>
            <w:tcW w:w="2689" w:type="dxa"/>
          </w:tcPr>
          <w:p w14:paraId="7EB66884" w14:textId="5D421FB1" w:rsidR="00B276E3" w:rsidRPr="00D11E6E" w:rsidRDefault="00B276E3" w:rsidP="00AF774B">
            <w:pPr>
              <w:rPr>
                <w:b/>
                <w:bCs/>
              </w:rPr>
            </w:pPr>
            <w:r w:rsidRPr="00D11E6E">
              <w:rPr>
                <w:b/>
                <w:bCs/>
              </w:rPr>
              <w:t>Project Name</w:t>
            </w:r>
          </w:p>
        </w:tc>
        <w:tc>
          <w:tcPr>
            <w:tcW w:w="6661" w:type="dxa"/>
          </w:tcPr>
          <w:p w14:paraId="36D48C69" w14:textId="77777777" w:rsidR="00B276E3" w:rsidRDefault="00B276E3" w:rsidP="00AF774B"/>
        </w:tc>
      </w:tr>
      <w:tr w:rsidR="00B276E3" w14:paraId="7D581558" w14:textId="77777777" w:rsidTr="00D11E6E">
        <w:tc>
          <w:tcPr>
            <w:tcW w:w="2689" w:type="dxa"/>
          </w:tcPr>
          <w:p w14:paraId="7C36C856" w14:textId="0567DAF1" w:rsidR="00B276E3" w:rsidRPr="00D11E6E" w:rsidRDefault="00B276E3" w:rsidP="00AF774B">
            <w:pPr>
              <w:rPr>
                <w:b/>
                <w:bCs/>
              </w:rPr>
            </w:pPr>
            <w:r w:rsidRPr="00D11E6E">
              <w:rPr>
                <w:b/>
                <w:bCs/>
              </w:rPr>
              <w:t>Estimated project duration</w:t>
            </w:r>
          </w:p>
        </w:tc>
        <w:tc>
          <w:tcPr>
            <w:tcW w:w="6661" w:type="dxa"/>
          </w:tcPr>
          <w:p w14:paraId="5CB0952F" w14:textId="77777777" w:rsidR="00B276E3" w:rsidRDefault="00B276E3" w:rsidP="00AF774B"/>
        </w:tc>
      </w:tr>
    </w:tbl>
    <w:p w14:paraId="2F7734F2" w14:textId="77777777" w:rsidR="00B276E3" w:rsidRDefault="00B276E3"/>
    <w:p w14:paraId="351557A5" w14:textId="7D87C7AB" w:rsidR="00B276E3" w:rsidRDefault="00D11E6E">
      <w:r>
        <w:t>It is expected that the Project Lead will:</w:t>
      </w:r>
    </w:p>
    <w:p w14:paraId="7BB511E5" w14:textId="10E3AD33" w:rsidR="00D11E6E" w:rsidRDefault="00D11E6E" w:rsidP="00D11E6E">
      <w:pPr>
        <w:pStyle w:val="ListParagraph"/>
        <w:numPr>
          <w:ilvl w:val="0"/>
          <w:numId w:val="1"/>
        </w:numPr>
      </w:pPr>
      <w:r>
        <w:t>Ensure the Project Administrator has the information they need to complete their work; and</w:t>
      </w:r>
    </w:p>
    <w:p w14:paraId="507971C1" w14:textId="5AD4B7B4" w:rsidR="00D11E6E" w:rsidRDefault="00D11E6E" w:rsidP="00D11E6E">
      <w:pPr>
        <w:pStyle w:val="ListParagraph"/>
        <w:numPr>
          <w:ilvl w:val="0"/>
          <w:numId w:val="1"/>
        </w:numPr>
      </w:pPr>
      <w:r>
        <w:t xml:space="preserve">Verify the Project Administrator’s </w:t>
      </w:r>
      <w:r w:rsidR="00807BCD">
        <w:t>timesheets/</w:t>
      </w:r>
      <w:r>
        <w:t>invoices.</w:t>
      </w:r>
    </w:p>
    <w:p w14:paraId="0221F22B" w14:textId="77777777" w:rsidR="00D11E6E" w:rsidRDefault="00D11E6E" w:rsidP="00D11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D11E6E" w:rsidRPr="00D11E6E" w14:paraId="7BA65CE0" w14:textId="77777777" w:rsidTr="00807BCD">
        <w:tc>
          <w:tcPr>
            <w:tcW w:w="9350" w:type="dxa"/>
            <w:gridSpan w:val="2"/>
            <w:shd w:val="clear" w:color="auto" w:fill="44546A" w:themeFill="text2"/>
          </w:tcPr>
          <w:p w14:paraId="16FCCF38" w14:textId="17059D2F" w:rsidR="00D11E6E" w:rsidRPr="00D11E6E" w:rsidRDefault="00D11E6E" w:rsidP="00AF774B">
            <w:pPr>
              <w:rPr>
                <w:b/>
                <w:bCs/>
              </w:rPr>
            </w:pPr>
            <w:r w:rsidRPr="00807BCD">
              <w:rPr>
                <w:b/>
                <w:bCs/>
                <w:color w:val="FFFFFF" w:themeColor="background1"/>
              </w:rPr>
              <w:t>SIFEI Project Manager</w:t>
            </w:r>
          </w:p>
        </w:tc>
      </w:tr>
      <w:tr w:rsidR="00D11E6E" w14:paraId="48D12270" w14:textId="77777777" w:rsidTr="00AF774B">
        <w:tc>
          <w:tcPr>
            <w:tcW w:w="2689" w:type="dxa"/>
          </w:tcPr>
          <w:p w14:paraId="3845ECCB" w14:textId="77777777" w:rsidR="00D11E6E" w:rsidRPr="00D11E6E" w:rsidRDefault="00D11E6E" w:rsidP="00AF774B">
            <w:pPr>
              <w:rPr>
                <w:b/>
                <w:bCs/>
              </w:rPr>
            </w:pPr>
            <w:r w:rsidRPr="00D11E6E">
              <w:rPr>
                <w:b/>
                <w:bCs/>
              </w:rPr>
              <w:t>Name</w:t>
            </w:r>
          </w:p>
        </w:tc>
        <w:tc>
          <w:tcPr>
            <w:tcW w:w="6661" w:type="dxa"/>
          </w:tcPr>
          <w:p w14:paraId="6D9A057B" w14:textId="77777777" w:rsidR="00D11E6E" w:rsidRDefault="00D11E6E" w:rsidP="00AF774B"/>
        </w:tc>
      </w:tr>
      <w:tr w:rsidR="00D11E6E" w14:paraId="54AB8720" w14:textId="77777777" w:rsidTr="00AF774B">
        <w:tc>
          <w:tcPr>
            <w:tcW w:w="2689" w:type="dxa"/>
          </w:tcPr>
          <w:p w14:paraId="1A230C1D" w14:textId="77777777" w:rsidR="00D11E6E" w:rsidRPr="00D11E6E" w:rsidRDefault="00D11E6E" w:rsidP="00AF774B">
            <w:pPr>
              <w:rPr>
                <w:b/>
                <w:bCs/>
              </w:rPr>
            </w:pPr>
            <w:r w:rsidRPr="00D11E6E">
              <w:rPr>
                <w:b/>
                <w:bCs/>
              </w:rPr>
              <w:t>Email Address</w:t>
            </w:r>
          </w:p>
        </w:tc>
        <w:tc>
          <w:tcPr>
            <w:tcW w:w="6661" w:type="dxa"/>
          </w:tcPr>
          <w:p w14:paraId="4D947DD1" w14:textId="77777777" w:rsidR="00D11E6E" w:rsidRDefault="00D11E6E" w:rsidP="00AF774B"/>
        </w:tc>
      </w:tr>
      <w:tr w:rsidR="00D11E6E" w14:paraId="7F0B3E85" w14:textId="77777777" w:rsidTr="00AF774B">
        <w:tc>
          <w:tcPr>
            <w:tcW w:w="2689" w:type="dxa"/>
          </w:tcPr>
          <w:p w14:paraId="536BCC69" w14:textId="77777777" w:rsidR="00D11E6E" w:rsidRPr="00D11E6E" w:rsidRDefault="00D11E6E" w:rsidP="00AF774B">
            <w:pPr>
              <w:rPr>
                <w:b/>
                <w:bCs/>
              </w:rPr>
            </w:pPr>
            <w:r w:rsidRPr="00D11E6E">
              <w:rPr>
                <w:b/>
                <w:bCs/>
              </w:rPr>
              <w:t>Phone Number</w:t>
            </w:r>
          </w:p>
        </w:tc>
        <w:tc>
          <w:tcPr>
            <w:tcW w:w="6661" w:type="dxa"/>
          </w:tcPr>
          <w:p w14:paraId="698DC6A9" w14:textId="77777777" w:rsidR="00D11E6E" w:rsidRDefault="00D11E6E" w:rsidP="00AF774B"/>
        </w:tc>
      </w:tr>
    </w:tbl>
    <w:p w14:paraId="7D9C7A6C" w14:textId="371610E0" w:rsidR="00B276E3" w:rsidRDefault="00B276E3"/>
    <w:p w14:paraId="5A580EBE" w14:textId="3CA2D813" w:rsidR="00D11E6E" w:rsidRDefault="00D11E6E">
      <w:r>
        <w:t>The SIFEI Project Manager will:</w:t>
      </w:r>
    </w:p>
    <w:p w14:paraId="68E93E12" w14:textId="2340BF43" w:rsidR="00D11E6E" w:rsidRDefault="00D11E6E" w:rsidP="00D11E6E">
      <w:pPr>
        <w:pStyle w:val="ListParagraph"/>
        <w:numPr>
          <w:ilvl w:val="0"/>
          <w:numId w:val="1"/>
        </w:numPr>
      </w:pPr>
      <w:r>
        <w:t xml:space="preserve">Accept and process the Project Administrator’s </w:t>
      </w:r>
      <w:proofErr w:type="gramStart"/>
      <w:r>
        <w:t>invoices;</w:t>
      </w:r>
      <w:proofErr w:type="gramEnd"/>
      <w:r>
        <w:t xml:space="preserve"> </w:t>
      </w:r>
    </w:p>
    <w:p w14:paraId="46A2033E" w14:textId="6B9C23ED" w:rsidR="00807BCD" w:rsidRDefault="00807BCD" w:rsidP="00D11E6E">
      <w:pPr>
        <w:pStyle w:val="ListParagraph"/>
        <w:numPr>
          <w:ilvl w:val="0"/>
          <w:numId w:val="1"/>
        </w:numPr>
      </w:pPr>
      <w:r>
        <w:t>Track the project spend and inform the Project Lead and Project Administrator as appropriate,</w:t>
      </w:r>
    </w:p>
    <w:p w14:paraId="0ACB23D5" w14:textId="4F7B4605" w:rsidR="00807BCD" w:rsidRDefault="00807BCD" w:rsidP="00D11E6E">
      <w:pPr>
        <w:pStyle w:val="ListParagraph"/>
        <w:numPr>
          <w:ilvl w:val="0"/>
          <w:numId w:val="1"/>
        </w:numPr>
      </w:pPr>
      <w:r>
        <w:t>Send an email to the Project Lead and Project administrator to trigger the completion and submission of Interim and Final Reports, and</w:t>
      </w:r>
    </w:p>
    <w:p w14:paraId="679E03F2" w14:textId="1588A647" w:rsidR="00D11E6E" w:rsidRDefault="00D11E6E" w:rsidP="00807BCD">
      <w:pPr>
        <w:pStyle w:val="ListParagraph"/>
        <w:numPr>
          <w:ilvl w:val="0"/>
          <w:numId w:val="1"/>
        </w:numPr>
      </w:pPr>
      <w:r>
        <w:t>Follow up with the Project Lead as necessary</w:t>
      </w:r>
      <w:r w:rsidR="00807BCD">
        <w:t>.</w:t>
      </w:r>
    </w:p>
    <w:sectPr w:rsidR="00D11E6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EC61" w14:textId="77777777" w:rsidR="00CB49DC" w:rsidRDefault="00CB49DC" w:rsidP="00EC2707">
      <w:pPr>
        <w:spacing w:after="0" w:line="240" w:lineRule="auto"/>
      </w:pPr>
      <w:r>
        <w:separator/>
      </w:r>
    </w:p>
  </w:endnote>
  <w:endnote w:type="continuationSeparator" w:id="0">
    <w:p w14:paraId="3016C10F" w14:textId="77777777" w:rsidR="00CB49DC" w:rsidRDefault="00CB49DC" w:rsidP="00EC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5FA3" w14:textId="77777777" w:rsidR="00CB49DC" w:rsidRDefault="00CB49DC" w:rsidP="00EC2707">
      <w:pPr>
        <w:spacing w:after="0" w:line="240" w:lineRule="auto"/>
      </w:pPr>
      <w:r>
        <w:separator/>
      </w:r>
    </w:p>
  </w:footnote>
  <w:footnote w:type="continuationSeparator" w:id="0">
    <w:p w14:paraId="2B40D688" w14:textId="77777777" w:rsidR="00CB49DC" w:rsidRDefault="00CB49DC" w:rsidP="00EC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5B7A" w14:textId="0B972F8A" w:rsidR="00EC2707" w:rsidRDefault="00EC2707">
    <w:pPr>
      <w:pStyle w:val="Header"/>
    </w:pPr>
    <w:r>
      <w:rPr>
        <w:noProof/>
      </w:rPr>
      <w:drawing>
        <wp:inline distT="0" distB="0" distL="0" distR="0" wp14:anchorId="42077C2E" wp14:editId="588C66B5">
          <wp:extent cx="920906" cy="373380"/>
          <wp:effectExtent l="0" t="0" r="0" b="7620"/>
          <wp:docPr id="810393239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93239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814" cy="37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F6398"/>
    <w:multiLevelType w:val="hybridMultilevel"/>
    <w:tmpl w:val="B8CE69B8"/>
    <w:lvl w:ilvl="0" w:tplc="94F04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0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E3"/>
    <w:rsid w:val="00092932"/>
    <w:rsid w:val="001E730E"/>
    <w:rsid w:val="00807BCD"/>
    <w:rsid w:val="00910434"/>
    <w:rsid w:val="009370FA"/>
    <w:rsid w:val="00A8128C"/>
    <w:rsid w:val="00B276E3"/>
    <w:rsid w:val="00CB49DC"/>
    <w:rsid w:val="00D11E6E"/>
    <w:rsid w:val="00E679B6"/>
    <w:rsid w:val="00E81E89"/>
    <w:rsid w:val="00E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E00DC"/>
  <w15:chartTrackingRefBased/>
  <w15:docId w15:val="{560016D6-D53D-44E1-9279-3ACBD1CF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B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04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0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4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07"/>
  </w:style>
  <w:style w:type="paragraph" w:styleId="Footer">
    <w:name w:val="footer"/>
    <w:basedOn w:val="Normal"/>
    <w:link w:val="FooterChar"/>
    <w:uiPriority w:val="99"/>
    <w:unhideWhenUsed/>
    <w:rsid w:val="00EC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@southislandmsa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8DD8-0CCD-4DC6-9DB7-9D407BB6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Kjekstad</dc:creator>
  <cp:keywords/>
  <dc:description/>
  <cp:lastModifiedBy>Erica Kjekstad</cp:lastModifiedBy>
  <cp:revision>3</cp:revision>
  <dcterms:created xsi:type="dcterms:W3CDTF">2023-10-30T17:15:00Z</dcterms:created>
  <dcterms:modified xsi:type="dcterms:W3CDTF">2023-11-03T01:09:00Z</dcterms:modified>
</cp:coreProperties>
</file>